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XSpec="center" w:tblpY="465"/>
        <w:tblW w:w="9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803"/>
        <w:gridCol w:w="1513"/>
        <w:gridCol w:w="770"/>
        <w:gridCol w:w="1188"/>
        <w:gridCol w:w="177"/>
        <w:gridCol w:w="1196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820" w:type="dxa"/>
            <w:gridSpan w:val="8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36"/>
              </w:rPr>
              <w:t>投标报名登记表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694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40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恩施州旅游大巴集散中心建设项目</w:t>
            </w:r>
            <w:r>
              <w:rPr>
                <w:rFonts w:hint="eastAsia" w:ascii="宋体" w:hAnsi="宋体" w:eastAsia="宋体" w:cs="仿宋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26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color w:val="000000"/>
                <w:sz w:val="28"/>
                <w:szCs w:val="28"/>
                <w:highlight w:val="none"/>
                <w:lang w:val="en-US" w:eastAsia="zh-CN"/>
              </w:rPr>
              <w:t>ESLYZY-2024-001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94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招标条件</w:t>
            </w:r>
          </w:p>
        </w:tc>
        <w:tc>
          <w:tcPr>
            <w:tcW w:w="8126" w:type="dxa"/>
            <w:gridSpan w:val="7"/>
            <w:vAlign w:val="center"/>
          </w:tcPr>
          <w:p>
            <w:pPr>
              <w:shd w:val="clear" w:color="auto" w:fill="auto"/>
              <w:spacing w:line="560" w:lineRule="exact"/>
              <w:ind w:firstLine="560" w:firstLineChars="200"/>
              <w:jc w:val="left"/>
              <w:rPr>
                <w:rFonts w:hint="eastAsia" w:ascii="宋体" w:hAnsi="宋体" w:eastAsia="宋体" w:cs="黑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/>
                <w:sz w:val="28"/>
                <w:lang w:val="en-US" w:eastAsia="zh-CN"/>
              </w:rPr>
              <w:t>详</w:t>
            </w:r>
            <w:r>
              <w:rPr>
                <w:rFonts w:hint="eastAsia"/>
                <w:sz w:val="28"/>
              </w:rPr>
              <w:t>见公告</w:t>
            </w:r>
            <w:r>
              <w:rPr>
                <w:rFonts w:hint="eastAsia" w:ascii="宋体" w:hAnsi="宋体" w:cs="黑体"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宋体" w:hAnsi="宋体" w:eastAsia="宋体" w:cs="黑体"/>
                <w:color w:val="000000" w:themeColor="text1"/>
                <w:sz w:val="28"/>
                <w:szCs w:val="28"/>
                <w:highlight w:val="none"/>
              </w:rPr>
              <w:t>恩施旅游集团官网：https://www.eslygroup.com/</w:t>
            </w:r>
          </w:p>
          <w:p>
            <w:pPr>
              <w:shd w:val="clear" w:color="auto" w:fill="auto"/>
              <w:spacing w:line="560" w:lineRule="exact"/>
              <w:ind w:firstLine="560" w:firstLineChars="200"/>
              <w:jc w:val="left"/>
              <w:rPr>
                <w:rFonts w:hint="eastAsia"/>
                <w:sz w:val="28"/>
              </w:rPr>
            </w:pPr>
            <w:r>
              <w:rPr>
                <w:rFonts w:hint="eastAsia" w:ascii="宋体" w:hAnsi="宋体" w:eastAsia="宋体" w:cs="黑体"/>
                <w:color w:val="000000" w:themeColor="text1"/>
                <w:sz w:val="28"/>
                <w:szCs w:val="28"/>
                <w:highlight w:val="none"/>
              </w:rPr>
              <w:t>龙凤生态城官网：http://www.eltlfstc.com/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</w:trPr>
        <w:tc>
          <w:tcPr>
            <w:tcW w:w="1694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投标报名登记所需资料</w:t>
            </w:r>
          </w:p>
        </w:tc>
        <w:tc>
          <w:tcPr>
            <w:tcW w:w="8126" w:type="dxa"/>
            <w:gridSpan w:val="7"/>
            <w:vAlign w:val="center"/>
          </w:tcPr>
          <w:p>
            <w:pPr>
              <w:spacing w:line="240" w:lineRule="auto"/>
              <w:ind w:firstLine="560" w:firstLineChars="200"/>
              <w:jc w:val="both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持企业</w:t>
            </w:r>
            <w:r>
              <w:rPr>
                <w:rFonts w:hint="eastAsia"/>
                <w:sz w:val="28"/>
                <w:lang w:val="en-US" w:eastAsia="zh-CN"/>
              </w:rPr>
              <w:t>法定代表人身份证明、</w:t>
            </w:r>
            <w:r>
              <w:rPr>
                <w:rFonts w:hint="eastAsia"/>
                <w:sz w:val="28"/>
                <w:lang w:eastAsia="zh-CN"/>
              </w:rPr>
              <w:t>法人授权委托书（原件）、被委托人身份证、营业执照副本、</w:t>
            </w:r>
            <w:r>
              <w:rPr>
                <w:rFonts w:hint="eastAsia"/>
                <w:sz w:val="28"/>
                <w:lang w:val="en-US" w:eastAsia="zh-CN"/>
              </w:rPr>
              <w:t>资质证书、安全生产许可证、拟派项目负责人资质证书、类似业绩证明资料、无行贿犯罪记录承诺函、无不良行为查询记录（在信用中国下载信用信息报告）、</w:t>
            </w:r>
            <w:r>
              <w:rPr>
                <w:rFonts w:hint="eastAsia"/>
                <w:sz w:val="28"/>
                <w:lang w:val="zh-CN" w:eastAsia="zh-CN"/>
              </w:rPr>
              <w:t>投标报名登记表</w:t>
            </w:r>
            <w:r>
              <w:rPr>
                <w:rFonts w:hint="eastAsia"/>
                <w:sz w:val="28"/>
                <w:lang w:eastAsia="zh-CN"/>
              </w:rPr>
              <w:t>（</w:t>
            </w:r>
            <w:r>
              <w:rPr>
                <w:rFonts w:hint="eastAsia"/>
                <w:sz w:val="28"/>
                <w:lang w:val="zh-CN" w:eastAsia="zh-CN"/>
              </w:rPr>
              <w:t>附件见网页下方</w:t>
            </w:r>
            <w:r>
              <w:rPr>
                <w:rFonts w:hint="eastAsia"/>
                <w:sz w:val="28"/>
                <w:lang w:eastAsia="zh-CN"/>
              </w:rPr>
              <w:t>）等上述</w:t>
            </w:r>
            <w:r>
              <w:rPr>
                <w:rFonts w:hint="eastAsia"/>
                <w:sz w:val="28"/>
                <w:lang w:val="en-US" w:eastAsia="zh-CN"/>
              </w:rPr>
              <w:t>资料</w:t>
            </w:r>
            <w:r>
              <w:rPr>
                <w:rFonts w:hint="eastAsia"/>
                <w:sz w:val="28"/>
                <w:lang w:eastAsia="zh-CN"/>
              </w:rPr>
              <w:t>的复印件一套并加盖公司公章。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1694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报名起止时间</w:t>
            </w:r>
          </w:p>
        </w:tc>
        <w:tc>
          <w:tcPr>
            <w:tcW w:w="8126" w:type="dxa"/>
            <w:gridSpan w:val="7"/>
          </w:tcPr>
          <w:p>
            <w:pPr>
              <w:rPr>
                <w:sz w:val="28"/>
              </w:rPr>
            </w:pPr>
            <w:r>
              <w:rPr>
                <w:rFonts w:hint="eastAsia"/>
                <w:color w:val="auto"/>
                <w:sz w:val="28"/>
                <w:lang w:val="en-US" w:eastAsia="zh-CN"/>
              </w:rPr>
              <w:t>2024</w:t>
            </w:r>
            <w:r>
              <w:rPr>
                <w:rFonts w:hint="eastAsia"/>
                <w:color w:val="auto"/>
                <w:sz w:val="28"/>
                <w:lang w:eastAsia="zh-CN"/>
              </w:rPr>
              <w:t>年</w:t>
            </w:r>
            <w:r>
              <w:rPr>
                <w:rFonts w:hint="eastAsia"/>
                <w:color w:val="auto"/>
                <w:sz w:val="28"/>
                <w:lang w:val="en-US" w:eastAsia="zh-CN"/>
              </w:rPr>
              <w:t>10</w:t>
            </w:r>
            <w:r>
              <w:rPr>
                <w:rFonts w:hint="eastAsia"/>
                <w:color w:val="auto"/>
                <w:sz w:val="28"/>
                <w:lang w:eastAsia="zh-CN"/>
              </w:rPr>
              <w:t>月</w:t>
            </w:r>
            <w:r>
              <w:rPr>
                <w:rFonts w:hint="eastAsia"/>
                <w:color w:val="auto"/>
                <w:sz w:val="28"/>
                <w:lang w:val="en-US" w:eastAsia="zh-CN"/>
              </w:rPr>
              <w:t>28</w:t>
            </w:r>
            <w:r>
              <w:rPr>
                <w:rFonts w:hint="eastAsia"/>
                <w:color w:val="auto"/>
                <w:sz w:val="28"/>
                <w:lang w:eastAsia="zh-CN"/>
              </w:rPr>
              <w:t>日至202</w:t>
            </w:r>
            <w:r>
              <w:rPr>
                <w:rFonts w:hint="eastAsia"/>
                <w:color w:val="auto"/>
                <w:sz w:val="28"/>
                <w:lang w:val="en-US" w:eastAsia="zh-CN"/>
              </w:rPr>
              <w:t>4</w:t>
            </w:r>
            <w:r>
              <w:rPr>
                <w:rFonts w:hint="eastAsia"/>
                <w:color w:val="auto"/>
                <w:sz w:val="28"/>
                <w:lang w:eastAsia="zh-CN"/>
              </w:rPr>
              <w:t>年</w:t>
            </w:r>
            <w:r>
              <w:rPr>
                <w:rFonts w:hint="eastAsia"/>
                <w:color w:val="auto"/>
                <w:sz w:val="28"/>
                <w:lang w:val="en-US" w:eastAsia="zh-CN"/>
              </w:rPr>
              <w:t xml:space="preserve"> 11</w:t>
            </w:r>
            <w:r>
              <w:rPr>
                <w:rFonts w:hint="eastAsia"/>
                <w:color w:val="auto"/>
                <w:sz w:val="28"/>
                <w:lang w:eastAsia="zh-CN"/>
              </w:rPr>
              <w:t>月</w:t>
            </w:r>
            <w:r>
              <w:rPr>
                <w:rFonts w:hint="eastAsia"/>
                <w:color w:val="auto"/>
                <w:sz w:val="28"/>
                <w:lang w:val="en-US" w:eastAsia="zh-CN"/>
              </w:rPr>
              <w:t>1</w:t>
            </w:r>
            <w:r>
              <w:rPr>
                <w:rFonts w:hint="eastAsia"/>
                <w:color w:val="auto"/>
                <w:sz w:val="28"/>
                <w:lang w:eastAsia="zh-CN"/>
              </w:rPr>
              <w:t>日</w:t>
            </w:r>
            <w:r>
              <w:rPr>
                <w:rFonts w:hint="eastAsia"/>
                <w:color w:val="auto"/>
                <w:sz w:val="28"/>
              </w:rPr>
              <w:t>每日上</w:t>
            </w:r>
            <w:r>
              <w:rPr>
                <w:rFonts w:hint="eastAsia"/>
                <w:sz w:val="28"/>
              </w:rPr>
              <w:t>午</w:t>
            </w:r>
            <w:r>
              <w:rPr>
                <w:rFonts w:hint="eastAsia"/>
                <w:sz w:val="28"/>
                <w:lang w:val="en-US" w:eastAsia="zh-CN"/>
              </w:rPr>
              <w:t>9</w:t>
            </w:r>
            <w:r>
              <w:rPr>
                <w:rFonts w:hint="eastAsia"/>
                <w:sz w:val="28"/>
              </w:rPr>
              <w:t>时至中午12时，下午14:30时至17：30时止(法定节假日除外)。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94" w:type="dxa"/>
            <w:vMerge w:val="restart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投标申请人</w:t>
            </w:r>
          </w:p>
        </w:tc>
        <w:tc>
          <w:tcPr>
            <w:tcW w:w="408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4040" w:type="dxa"/>
            <w:gridSpan w:val="4"/>
          </w:tcPr>
          <w:p>
            <w:pPr>
              <w:rPr>
                <w:rFonts w:hint="eastAsia" w:eastAsiaTheme="minorEastAsia"/>
                <w:sz w:val="28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408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营业执照营业期限</w:t>
            </w:r>
          </w:p>
        </w:tc>
        <w:tc>
          <w:tcPr>
            <w:tcW w:w="4040" w:type="dxa"/>
            <w:gridSpan w:val="4"/>
          </w:tcPr>
          <w:p>
            <w:pPr>
              <w:rPr>
                <w:rFonts w:hint="eastAsia" w:eastAsiaTheme="minorEastAsia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694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4086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企业资质证书</w:t>
            </w:r>
            <w:r>
              <w:rPr>
                <w:rFonts w:hint="eastAsia"/>
                <w:sz w:val="28"/>
                <w:lang w:val="en-US" w:eastAsia="zh-CN"/>
              </w:rPr>
              <w:t>等级及</w:t>
            </w:r>
            <w:r>
              <w:rPr>
                <w:rFonts w:hint="eastAsia"/>
                <w:sz w:val="28"/>
                <w:lang w:eastAsia="zh-CN"/>
              </w:rPr>
              <w:t>期限</w:t>
            </w:r>
          </w:p>
        </w:tc>
        <w:tc>
          <w:tcPr>
            <w:tcW w:w="4040" w:type="dxa"/>
            <w:gridSpan w:val="4"/>
          </w:tcPr>
          <w:p>
            <w:pPr>
              <w:rPr>
                <w:rFonts w:hint="default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694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4086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eastAsia="zh-CN"/>
              </w:rPr>
              <w:t>项目</w:t>
            </w:r>
            <w:r>
              <w:rPr>
                <w:rFonts w:hint="eastAsia"/>
                <w:sz w:val="28"/>
                <w:lang w:val="en-US" w:eastAsia="zh-CN"/>
              </w:rPr>
              <w:t>负责人</w:t>
            </w:r>
            <w:r>
              <w:rPr>
                <w:rFonts w:hint="eastAsia"/>
                <w:sz w:val="28"/>
                <w:lang w:eastAsia="zh-CN"/>
              </w:rPr>
              <w:t>姓名及</w:t>
            </w:r>
            <w:r>
              <w:rPr>
                <w:rFonts w:hint="eastAsia"/>
                <w:sz w:val="28"/>
                <w:lang w:val="en-US" w:eastAsia="zh-CN"/>
              </w:rPr>
              <w:t>注册编号</w:t>
            </w:r>
          </w:p>
        </w:tc>
        <w:tc>
          <w:tcPr>
            <w:tcW w:w="4040" w:type="dxa"/>
            <w:gridSpan w:val="4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694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408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报名时间</w:t>
            </w:r>
          </w:p>
        </w:tc>
        <w:tc>
          <w:tcPr>
            <w:tcW w:w="4040" w:type="dxa"/>
            <w:gridSpan w:val="4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</w:rPr>
              <w:t>报名人</w:t>
            </w:r>
          </w:p>
        </w:tc>
        <w:tc>
          <w:tcPr>
            <w:tcW w:w="1803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1958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电子邮箱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</w:tbl>
    <w:p>
      <w:pPr>
        <w:rPr>
          <w:sz w:val="28"/>
        </w:rPr>
      </w:pPr>
    </w:p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NhNTNhNjRjMmM3YjZhZDBjZTY3YmYxYjIyMmJlM2IifQ=="/>
    <w:docVar w:name="KSO_WPS_MARK_KEY" w:val="ad15025f-890a-45e5-acfb-b09b906398e3"/>
  </w:docVars>
  <w:rsids>
    <w:rsidRoot w:val="00BC2F06"/>
    <w:rsid w:val="00222DD8"/>
    <w:rsid w:val="00352300"/>
    <w:rsid w:val="00BC2F06"/>
    <w:rsid w:val="00D71AE6"/>
    <w:rsid w:val="00ED4194"/>
    <w:rsid w:val="00F12B67"/>
    <w:rsid w:val="040743B7"/>
    <w:rsid w:val="04707950"/>
    <w:rsid w:val="04B47D34"/>
    <w:rsid w:val="04FF4E61"/>
    <w:rsid w:val="057F6147"/>
    <w:rsid w:val="05E32771"/>
    <w:rsid w:val="07A90724"/>
    <w:rsid w:val="07D024BE"/>
    <w:rsid w:val="0A384072"/>
    <w:rsid w:val="0AF44A92"/>
    <w:rsid w:val="0B2C3EFB"/>
    <w:rsid w:val="0B8012D2"/>
    <w:rsid w:val="0C8B26C7"/>
    <w:rsid w:val="0D961994"/>
    <w:rsid w:val="0E1A27B3"/>
    <w:rsid w:val="0E4E15AF"/>
    <w:rsid w:val="0F8B315A"/>
    <w:rsid w:val="11B13F7B"/>
    <w:rsid w:val="12743017"/>
    <w:rsid w:val="131D57B4"/>
    <w:rsid w:val="17FB3DE3"/>
    <w:rsid w:val="185E735C"/>
    <w:rsid w:val="18F20563"/>
    <w:rsid w:val="195D3519"/>
    <w:rsid w:val="1E2B742E"/>
    <w:rsid w:val="1E5E5B8F"/>
    <w:rsid w:val="1F9C5373"/>
    <w:rsid w:val="1FB47BB1"/>
    <w:rsid w:val="1FC63355"/>
    <w:rsid w:val="21981B73"/>
    <w:rsid w:val="220A19FF"/>
    <w:rsid w:val="22B87CB9"/>
    <w:rsid w:val="23110939"/>
    <w:rsid w:val="25416CE4"/>
    <w:rsid w:val="285C405C"/>
    <w:rsid w:val="286D3EBC"/>
    <w:rsid w:val="28CC3BEF"/>
    <w:rsid w:val="29EC6E13"/>
    <w:rsid w:val="2E784545"/>
    <w:rsid w:val="30CB2D3F"/>
    <w:rsid w:val="31F36204"/>
    <w:rsid w:val="35DA2C16"/>
    <w:rsid w:val="36604828"/>
    <w:rsid w:val="36DC4FB5"/>
    <w:rsid w:val="39871752"/>
    <w:rsid w:val="39B52441"/>
    <w:rsid w:val="39CE051A"/>
    <w:rsid w:val="3A151BEE"/>
    <w:rsid w:val="3A3D781B"/>
    <w:rsid w:val="3B0825BC"/>
    <w:rsid w:val="3B113A7C"/>
    <w:rsid w:val="3B150AD4"/>
    <w:rsid w:val="3C236551"/>
    <w:rsid w:val="3C9F4DCC"/>
    <w:rsid w:val="3F300ACA"/>
    <w:rsid w:val="4033642C"/>
    <w:rsid w:val="4194368E"/>
    <w:rsid w:val="424D0422"/>
    <w:rsid w:val="44250A7F"/>
    <w:rsid w:val="442D5895"/>
    <w:rsid w:val="46970D38"/>
    <w:rsid w:val="46A4423B"/>
    <w:rsid w:val="47114F10"/>
    <w:rsid w:val="479D04B4"/>
    <w:rsid w:val="480667BA"/>
    <w:rsid w:val="4B496001"/>
    <w:rsid w:val="4C885B30"/>
    <w:rsid w:val="4CE63211"/>
    <w:rsid w:val="4E753111"/>
    <w:rsid w:val="4EF63225"/>
    <w:rsid w:val="4F1E2690"/>
    <w:rsid w:val="4F2A0C91"/>
    <w:rsid w:val="4F5C095C"/>
    <w:rsid w:val="504B3731"/>
    <w:rsid w:val="5269661F"/>
    <w:rsid w:val="52B80F85"/>
    <w:rsid w:val="53411FD7"/>
    <w:rsid w:val="5386348B"/>
    <w:rsid w:val="542E1A49"/>
    <w:rsid w:val="56072A52"/>
    <w:rsid w:val="56B60EE0"/>
    <w:rsid w:val="57BF74C7"/>
    <w:rsid w:val="589A41E4"/>
    <w:rsid w:val="591C4C24"/>
    <w:rsid w:val="59832624"/>
    <w:rsid w:val="5BD63C5B"/>
    <w:rsid w:val="5D4E3E23"/>
    <w:rsid w:val="5F310605"/>
    <w:rsid w:val="5F3C409F"/>
    <w:rsid w:val="620C3A64"/>
    <w:rsid w:val="62640148"/>
    <w:rsid w:val="645A534C"/>
    <w:rsid w:val="64C027AF"/>
    <w:rsid w:val="64F252B5"/>
    <w:rsid w:val="653E1A19"/>
    <w:rsid w:val="67C11E69"/>
    <w:rsid w:val="69570050"/>
    <w:rsid w:val="699E1B92"/>
    <w:rsid w:val="69FA0715"/>
    <w:rsid w:val="6C043A7E"/>
    <w:rsid w:val="6CB964A1"/>
    <w:rsid w:val="6CC427C2"/>
    <w:rsid w:val="6D6A18DE"/>
    <w:rsid w:val="6DF21C7F"/>
    <w:rsid w:val="70B5251E"/>
    <w:rsid w:val="71703FAF"/>
    <w:rsid w:val="71EB636A"/>
    <w:rsid w:val="74927467"/>
    <w:rsid w:val="74E22CE2"/>
    <w:rsid w:val="790A2288"/>
    <w:rsid w:val="7A0714C0"/>
    <w:rsid w:val="7B2E2230"/>
    <w:rsid w:val="7C107559"/>
    <w:rsid w:val="7CCB6749"/>
    <w:rsid w:val="7CE710CA"/>
    <w:rsid w:val="7CFD0EB9"/>
    <w:rsid w:val="7D715167"/>
    <w:rsid w:val="7EAC78CB"/>
    <w:rsid w:val="7F7E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555555"/>
      <w:u w:val="none"/>
    </w:rPr>
  </w:style>
  <w:style w:type="paragraph" w:customStyle="1" w:styleId="8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329</Words>
  <Characters>408</Characters>
  <Lines>2</Lines>
  <Paragraphs>1</Paragraphs>
  <TotalTime>0</TotalTime>
  <ScaleCrop>false</ScaleCrop>
  <LinksUpToDate>false</LinksUpToDate>
  <CharactersWithSpaces>412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2017-11-27T03:27:00Z</dcterms:created>
  <dc:creator>Administrator</dc:creator>
  <cp:lastModifiedBy>张美环</cp:lastModifiedBy>
  <cp:lastPrinted>2018-01-23T01:35:00Z</cp:lastPrinted>
  <dcterms:modified xsi:type="dcterms:W3CDTF">2024-10-28T07:51:40Z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94736BC78CEB48DC86D246BE70FF68AA</vt:lpwstr>
  </property>
</Properties>
</file>